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BDC4E" w14:textId="544E8B14" w:rsidR="001A733D" w:rsidRPr="00E064AB" w:rsidRDefault="001A733D" w:rsidP="001A733D">
      <w:pPr>
        <w:jc w:val="center"/>
        <w:rPr>
          <w:rFonts w:ascii="標楷體" w:eastAsia="標楷體" w:hAnsi="標楷體"/>
          <w:b/>
          <w:bCs/>
        </w:rPr>
      </w:pPr>
      <w:r w:rsidRPr="00E064AB">
        <w:rPr>
          <w:rFonts w:ascii="標楷體" w:eastAsia="標楷體" w:hAnsi="標楷體"/>
          <w:b/>
          <w:bCs/>
          <w:sz w:val="36"/>
          <w:szCs w:val="36"/>
        </w:rPr>
        <w:t>11</w:t>
      </w:r>
      <w:r w:rsidR="003C380E">
        <w:rPr>
          <w:rFonts w:ascii="標楷體" w:eastAsia="標楷體" w:hAnsi="標楷體"/>
          <w:b/>
          <w:bCs/>
          <w:sz w:val="36"/>
          <w:szCs w:val="36"/>
        </w:rPr>
        <w:t>1</w:t>
      </w:r>
      <w:r w:rsidRPr="00E064AB">
        <w:rPr>
          <w:rFonts w:ascii="標楷體" w:eastAsia="標楷體" w:hAnsi="標楷體"/>
          <w:b/>
          <w:bCs/>
          <w:sz w:val="36"/>
          <w:szCs w:val="36"/>
        </w:rPr>
        <w:t xml:space="preserve"> 學年度嘉義市</w:t>
      </w:r>
      <w:r w:rsidRPr="00E064AB">
        <w:rPr>
          <w:rFonts w:ascii="標楷體" w:eastAsia="標楷體" w:hAnsi="標楷體" w:hint="eastAsia"/>
          <w:b/>
          <w:bCs/>
          <w:sz w:val="36"/>
          <w:szCs w:val="36"/>
        </w:rPr>
        <w:t>林森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國</w:t>
      </w:r>
      <w:r>
        <w:rPr>
          <w:rFonts w:ascii="標楷體" w:eastAsia="標楷體" w:hAnsi="標楷體" w:hint="eastAsia"/>
          <w:b/>
          <w:bCs/>
          <w:sz w:val="36"/>
          <w:szCs w:val="36"/>
        </w:rPr>
        <w:t>民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小</w:t>
      </w:r>
      <w:r>
        <w:rPr>
          <w:rFonts w:ascii="標楷體" w:eastAsia="標楷體" w:hAnsi="標楷體" w:hint="eastAsia"/>
          <w:b/>
          <w:bCs/>
          <w:sz w:val="36"/>
          <w:szCs w:val="36"/>
        </w:rPr>
        <w:t>學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辦理防災教育</w:t>
      </w:r>
      <w:r>
        <w:rPr>
          <w:rFonts w:ascii="標楷體" w:eastAsia="標楷體" w:hAnsi="標楷體" w:hint="eastAsia"/>
          <w:b/>
          <w:bCs/>
          <w:sz w:val="36"/>
          <w:szCs w:val="36"/>
        </w:rPr>
        <w:t>成果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表</w:t>
      </w:r>
    </w:p>
    <w:p w14:paraId="0B8042C1" w14:textId="77777777" w:rsidR="00842101" w:rsidRPr="001A733D" w:rsidRDefault="00842101"/>
    <w:p w14:paraId="1F5DCF9B" w14:textId="5D7C3F80" w:rsidR="00842101" w:rsidRDefault="00EF287C">
      <w:r>
        <w:t>3-5.</w:t>
      </w:r>
      <w:r>
        <w:t>學校是否將本市防災教育網站連結至學校網站首頁</w:t>
      </w:r>
    </w:p>
    <w:p w14:paraId="208A2910" w14:textId="77777777" w:rsidR="00842101" w:rsidRDefault="00842101"/>
    <w:p w14:paraId="54C9435C" w14:textId="300B61E1" w:rsidR="00842101" w:rsidRDefault="001E612A">
      <w:r w:rsidRPr="001E612A">
        <w:drawing>
          <wp:inline distT="0" distB="0" distL="0" distR="0" wp14:anchorId="3FB6B208" wp14:editId="50CFF9F0">
            <wp:extent cx="5274310" cy="6306185"/>
            <wp:effectExtent l="0" t="0" r="2540" b="0"/>
            <wp:docPr id="200355291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55291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0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CCAB6" w14:textId="77777777" w:rsidR="001E612A" w:rsidRDefault="001E612A">
      <w:pPr>
        <w:rPr>
          <w:rFonts w:hint="eastAsia"/>
        </w:rPr>
      </w:pPr>
    </w:p>
    <w:p w14:paraId="527D4A2F" w14:textId="018779DB" w:rsidR="00842101" w:rsidRDefault="00842101"/>
    <w:sectPr w:rsidR="008421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74"/>
    <w:rsid w:val="00095A44"/>
    <w:rsid w:val="001A733D"/>
    <w:rsid w:val="001E612A"/>
    <w:rsid w:val="003C380E"/>
    <w:rsid w:val="007F2168"/>
    <w:rsid w:val="00842101"/>
    <w:rsid w:val="00C46574"/>
    <w:rsid w:val="00EF287C"/>
    <w:rsid w:val="00F1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91132"/>
  <w15:chartTrackingRefBased/>
  <w15:docId w15:val="{B38094BD-41DD-4790-96EB-B00CA73C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2022-07-17T04:05:00Z</dcterms:created>
  <dcterms:modified xsi:type="dcterms:W3CDTF">2023-06-11T01:51:00Z</dcterms:modified>
</cp:coreProperties>
</file>